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47E" w:rsidRDefault="00E7547E" w:rsidP="00E7547E">
      <w:pPr>
        <w:pStyle w:val="Normlnywebov"/>
      </w:pPr>
      <w:r w:rsidRPr="00227C6F">
        <w:rPr>
          <w:b/>
          <w:sz w:val="44"/>
          <w:szCs w:val="44"/>
        </w:rPr>
        <w:t>Poplatky</w:t>
      </w:r>
      <w:r>
        <w:rPr>
          <w:b/>
          <w:sz w:val="44"/>
          <w:szCs w:val="44"/>
        </w:rPr>
        <w:t xml:space="preserve"> </w:t>
      </w:r>
      <w:r w:rsidR="000319D8">
        <w:rPr>
          <w:b/>
          <w:sz w:val="44"/>
          <w:szCs w:val="44"/>
        </w:rPr>
        <w:t>v Útulku</w:t>
      </w:r>
    </w:p>
    <w:p w:rsidR="0060276C" w:rsidRDefault="000E084C" w:rsidP="00A321BA">
      <w:pPr>
        <w:pStyle w:val="Normlnywebov"/>
        <w:tabs>
          <w:tab w:val="left" w:pos="426"/>
        </w:tabs>
        <w:spacing w:after="0" w:afterAutospacing="0" w:line="276" w:lineRule="auto"/>
        <w:jc w:val="both"/>
      </w:pPr>
      <w:r>
        <w:rPr>
          <w:b/>
          <w:sz w:val="28"/>
          <w:szCs w:val="28"/>
        </w:rPr>
        <w:tab/>
      </w:r>
      <w:r w:rsidR="00E7547E">
        <w:t xml:space="preserve">Prijímateľ sociálnej služby v útulku je povinný podľa § 72 ods. 1 zákona </w:t>
      </w:r>
      <w:r w:rsidR="0060276C">
        <w:t>NR SR č. 448/2008 Z. z. o sociálnych službách a o zmene a doplnení zákona č. 455/1991 Zb. o živnostenskom podnikaní v znení neskorších predpisov</w:t>
      </w:r>
      <w:r w:rsidR="00E7547E">
        <w:t>o sociálnych službách, platiť úhradu za sociálnu službu v sume určenej poskytovateľom sociálnej služby</w:t>
      </w:r>
      <w:r w:rsidR="0060276C">
        <w:t xml:space="preserve"> zmluvou.</w:t>
      </w:r>
    </w:p>
    <w:p w:rsidR="0060276C" w:rsidRDefault="000E084C" w:rsidP="000E084C">
      <w:pPr>
        <w:pStyle w:val="Normlnywebov"/>
        <w:tabs>
          <w:tab w:val="left" w:pos="426"/>
        </w:tabs>
        <w:spacing w:line="276" w:lineRule="auto"/>
        <w:jc w:val="both"/>
      </w:pPr>
      <w:r>
        <w:tab/>
      </w:r>
      <w:r w:rsidR="0060276C">
        <w:t>Suma úhrady za sociálnu službu, spôsob jej určenia a platenia v CSS Domov pod</w:t>
      </w:r>
      <w:r>
        <w:t> </w:t>
      </w:r>
      <w:r w:rsidR="0060276C">
        <w:t xml:space="preserve">Tatrami – Útulku vo Svite sa určuje v zmysle </w:t>
      </w:r>
      <w:r w:rsidR="000319D8">
        <w:t>z</w:t>
      </w:r>
      <w:r w:rsidR="0060276C">
        <w:t>ákona o sociálnych službách a</w:t>
      </w:r>
      <w:r w:rsidR="000319D8">
        <w:t> Všeobecne záväzného nariadenia Prešovského samosprávneho kraja</w:t>
      </w:r>
      <w:r w:rsidR="0060276C">
        <w:t xml:space="preserve"> č. </w:t>
      </w:r>
      <w:r w:rsidR="000319D8">
        <w:t>101</w:t>
      </w:r>
      <w:r w:rsidR="0060276C">
        <w:t>/20</w:t>
      </w:r>
      <w:r w:rsidR="000319D8">
        <w:t>23</w:t>
      </w:r>
      <w:r w:rsidR="0060276C">
        <w:t xml:space="preserve"> o určení sumy úhrady za</w:t>
      </w:r>
      <w:r>
        <w:t> </w:t>
      </w:r>
      <w:r w:rsidR="0060276C">
        <w:t>sociálnu službu, o spôsobe jej určenia a platenia v zariadeniach sociálnych služieb v zriaďovateľskej pôsobnosti Prešovského samosprávneho kraja</w:t>
      </w:r>
      <w:r w:rsidR="00AB20EA" w:rsidRPr="00AB20EA">
        <w:rPr>
          <w:color w:val="000000" w:themeColor="text1"/>
          <w:spacing w:val="5"/>
        </w:rPr>
        <w:t xml:space="preserve"> </w:t>
      </w:r>
      <w:r w:rsidR="00AB20EA" w:rsidRPr="002F4E6B">
        <w:rPr>
          <w:color w:val="000000" w:themeColor="text1"/>
          <w:spacing w:val="5"/>
        </w:rPr>
        <w:t>v znení Všeobecne záväzného nariadenia Prešovského</w:t>
      </w:r>
      <w:r w:rsidR="00AB20EA">
        <w:rPr>
          <w:color w:val="000000" w:themeColor="text1"/>
        </w:rPr>
        <w:t xml:space="preserve"> samosprávneho kraja č. 105/2024 účinného od 01. 04. 2024</w:t>
      </w:r>
      <w:r w:rsidR="00AB20EA">
        <w:rPr>
          <w:color w:val="000000" w:themeColor="text1"/>
        </w:rPr>
        <w:t>.</w:t>
      </w:r>
    </w:p>
    <w:p w:rsidR="000E084C" w:rsidRPr="00220BFA" w:rsidRDefault="00220BFA" w:rsidP="000E084C">
      <w:pPr>
        <w:pStyle w:val="Normlnywebov"/>
        <w:tabs>
          <w:tab w:val="left" w:pos="426"/>
        </w:tabs>
        <w:spacing w:line="276" w:lineRule="auto"/>
        <w:jc w:val="both"/>
        <w:rPr>
          <w:color w:val="FF0000"/>
          <w:u w:val="single"/>
        </w:rPr>
      </w:pPr>
      <w:r w:rsidRPr="00220BFA">
        <w:rPr>
          <w:color w:val="FF0000"/>
          <w:u w:val="single"/>
        </w:rPr>
        <w:t>(</w:t>
      </w:r>
      <w:r w:rsidR="00A321BA" w:rsidRPr="00220BFA">
        <w:rPr>
          <w:color w:val="FF0000"/>
          <w:u w:val="single"/>
        </w:rPr>
        <w:t>Stiahnuť poplatky</w:t>
      </w:r>
      <w:r w:rsidRPr="00220BFA">
        <w:rPr>
          <w:color w:val="FF0000"/>
          <w:u w:val="single"/>
        </w:rPr>
        <w:t>)</w:t>
      </w:r>
    </w:p>
    <w:p w:rsidR="000E084C" w:rsidRPr="000E084C" w:rsidRDefault="000E084C" w:rsidP="000E084C">
      <w:pPr>
        <w:pStyle w:val="Normlnywebov"/>
        <w:tabs>
          <w:tab w:val="left" w:pos="426"/>
        </w:tabs>
        <w:spacing w:before="0" w:beforeAutospacing="0" w:after="0" w:afterAutospacing="0"/>
        <w:jc w:val="both"/>
        <w:rPr>
          <w:spacing w:val="-2"/>
        </w:rPr>
      </w:pPr>
      <w:r>
        <w:rPr>
          <w:spacing w:val="-7"/>
        </w:rPr>
        <w:tab/>
      </w:r>
      <w:r w:rsidRPr="000E084C">
        <w:rPr>
          <w:spacing w:val="-7"/>
        </w:rPr>
        <w:t>Prijímateľ sociálnej služby za poskytovanú sociálnu službu platí na základe zmluvy o poskytovaní</w:t>
      </w:r>
      <w:r w:rsidRPr="000E084C">
        <w:rPr>
          <w:spacing w:val="-2"/>
        </w:rPr>
        <w:t xml:space="preserve"> sociálnej služby.</w:t>
      </w:r>
    </w:p>
    <w:p w:rsidR="000E084C" w:rsidRDefault="000E084C" w:rsidP="000E084C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E084C" w:rsidRDefault="000E084C" w:rsidP="00E5504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20EA" w:rsidRPr="00AB20EA">
        <w:rPr>
          <w:rFonts w:ascii="Times New Roman" w:hAnsi="Times New Roman" w:cs="Times New Roman"/>
          <w:sz w:val="24"/>
          <w:szCs w:val="24"/>
        </w:rPr>
        <w:t xml:space="preserve">Výška celkovej úhrady </w:t>
      </w:r>
      <w:r w:rsidR="00AB20EA" w:rsidRPr="00AB20EA">
        <w:rPr>
          <w:rFonts w:ascii="Times New Roman" w:hAnsi="Times New Roman" w:cs="Times New Roman"/>
          <w:spacing w:val="-6"/>
          <w:sz w:val="24"/>
          <w:szCs w:val="24"/>
        </w:rPr>
        <w:t>za poskytované služby v zariadení sociálnych služieb sa na prijímateľa v kalendárnom</w:t>
      </w:r>
      <w:r w:rsidR="00AB20EA" w:rsidRPr="00AB20EA">
        <w:rPr>
          <w:rFonts w:ascii="Times New Roman" w:hAnsi="Times New Roman" w:cs="Times New Roman"/>
          <w:sz w:val="24"/>
          <w:szCs w:val="24"/>
        </w:rPr>
        <w:t xml:space="preserve"> mesiaci určí ako násobok dennej sadzby za odborné, obslužné a ďalšie činnosti a počtu dní, v ktorých bola sociálna služba poskytovaná. </w:t>
      </w:r>
      <w:r w:rsidR="00AB20EA" w:rsidRPr="00AB20EA">
        <w:rPr>
          <w:rFonts w:ascii="Times New Roman" w:hAnsi="Times New Roman" w:cs="Times New Roman"/>
          <w:spacing w:val="-3"/>
          <w:sz w:val="24"/>
          <w:szCs w:val="24"/>
        </w:rPr>
        <w:t xml:space="preserve">V špecifických prípadoch, kedy je prijímateľ prijatý do Útulku na podnet riaditeľky CSS </w:t>
      </w:r>
      <w:r w:rsidR="00AB20EA" w:rsidRPr="00AB20EA">
        <w:rPr>
          <w:rFonts w:ascii="Times New Roman" w:hAnsi="Times New Roman" w:cs="Times New Roman"/>
          <w:sz w:val="24"/>
          <w:szCs w:val="24"/>
        </w:rPr>
        <w:t>aj bez dokladov a bez príjmu, výška úhrady za poskytovanú sociálnu službu bude prijímateľovi určená až po vybavení príjmu dodatkom k zmluve o poskytovaní sociálnej služby.</w:t>
      </w:r>
    </w:p>
    <w:p w:rsidR="00E55042" w:rsidRPr="00AB20EA" w:rsidRDefault="00E55042" w:rsidP="00E5504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20EA" w:rsidRDefault="00AB20EA" w:rsidP="00E5504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AB20EA">
        <w:rPr>
          <w:rFonts w:ascii="Times New Roman" w:hAnsi="Times New Roman" w:cs="Times New Roman"/>
          <w:spacing w:val="-2"/>
          <w:sz w:val="24"/>
          <w:szCs w:val="24"/>
        </w:rPr>
        <w:t>Celková suma mesačnej úhrady za poskytovanú sociálnu službu sa zaokrúhľuje na celých päť centov smerom nadol.</w:t>
      </w:r>
    </w:p>
    <w:p w:rsidR="00E55042" w:rsidRPr="00A321BA" w:rsidRDefault="00E55042" w:rsidP="00E5504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11078" w:rsidRPr="000E084C" w:rsidRDefault="00AB20EA" w:rsidP="00AB20EA">
      <w:pPr>
        <w:pStyle w:val="Normlnywebov"/>
        <w:tabs>
          <w:tab w:val="left" w:pos="426"/>
        </w:tabs>
        <w:spacing w:before="0" w:beforeAutospacing="0" w:after="0" w:afterAutospacing="0" w:line="276" w:lineRule="auto"/>
        <w:jc w:val="both"/>
        <w:rPr>
          <w:spacing w:val="-2"/>
        </w:rPr>
      </w:pPr>
      <w:r>
        <w:rPr>
          <w:spacing w:val="-7"/>
        </w:rPr>
        <w:tab/>
      </w:r>
      <w:r w:rsidRPr="004B0BEB">
        <w:rPr>
          <w:spacing w:val="-7"/>
        </w:rPr>
        <w:t xml:space="preserve">Prijímateľ sociálnej služby za poskytovanú sociálnu službu platí </w:t>
      </w:r>
      <w:r>
        <w:rPr>
          <w:spacing w:val="-7"/>
        </w:rPr>
        <w:t xml:space="preserve">vo forme preddavku </w:t>
      </w:r>
      <w:r w:rsidRPr="004B0BEB">
        <w:rPr>
          <w:spacing w:val="-7"/>
        </w:rPr>
        <w:t>na základe zmluvy o poskytovaní</w:t>
      </w:r>
      <w:r w:rsidRPr="004B0BEB">
        <w:rPr>
          <w:spacing w:val="-2"/>
        </w:rPr>
        <w:t xml:space="preserve"> sociálnej služby.</w:t>
      </w:r>
      <w:r>
        <w:rPr>
          <w:spacing w:val="-2"/>
        </w:rPr>
        <w:t xml:space="preserve"> Preddavok za službu v zariadení sociálnych služieb uhrádza prijímateľ </w:t>
      </w:r>
      <w:r w:rsidRPr="005A3F6E">
        <w:rPr>
          <w:spacing w:val="-2"/>
        </w:rPr>
        <w:t>v kalendárnom mesiaci</w:t>
      </w:r>
      <w:r>
        <w:rPr>
          <w:spacing w:val="-2"/>
        </w:rPr>
        <w:t>, v ktorom je mu sociálna služba poskytovaná, pričom výška preddavku sa určuje</w:t>
      </w:r>
      <w:r w:rsidRPr="005A3F6E">
        <w:rPr>
          <w:spacing w:val="-2"/>
        </w:rPr>
        <w:t xml:space="preserve"> pr</w:t>
      </w:r>
      <w:r>
        <w:rPr>
          <w:spacing w:val="-2"/>
        </w:rPr>
        <w:t>e </w:t>
      </w:r>
      <w:r w:rsidRPr="005A3F6E">
        <w:rPr>
          <w:spacing w:val="-2"/>
        </w:rPr>
        <w:t> celoročn</w:t>
      </w:r>
      <w:r>
        <w:rPr>
          <w:spacing w:val="-2"/>
        </w:rPr>
        <w:t>ú</w:t>
      </w:r>
      <w:r w:rsidRPr="005A3F6E">
        <w:rPr>
          <w:spacing w:val="-2"/>
        </w:rPr>
        <w:t xml:space="preserve"> pobytov</w:t>
      </w:r>
      <w:r>
        <w:rPr>
          <w:spacing w:val="-2"/>
        </w:rPr>
        <w:t>ú</w:t>
      </w:r>
      <w:r w:rsidRPr="005A3F6E">
        <w:rPr>
          <w:spacing w:val="-2"/>
        </w:rPr>
        <w:t xml:space="preserve"> form</w:t>
      </w:r>
      <w:r>
        <w:rPr>
          <w:spacing w:val="-2"/>
        </w:rPr>
        <w:t>u</w:t>
      </w:r>
      <w:r w:rsidRPr="005A3F6E">
        <w:rPr>
          <w:spacing w:val="-2"/>
        </w:rPr>
        <w:t xml:space="preserve"> ako 30 – násobok dennej sadzby za</w:t>
      </w:r>
      <w:r>
        <w:rPr>
          <w:spacing w:val="-2"/>
        </w:rPr>
        <w:t> </w:t>
      </w:r>
      <w:r w:rsidRPr="005A3F6E">
        <w:rPr>
          <w:spacing w:val="-2"/>
        </w:rPr>
        <w:t>odborné, obslužné  a ďalšie činnosti.</w:t>
      </w:r>
      <w:r w:rsidR="000E084C">
        <w:rPr>
          <w:spacing w:val="-7"/>
        </w:rPr>
        <w:tab/>
      </w:r>
    </w:p>
    <w:p w:rsidR="000E084C" w:rsidRDefault="000E084C" w:rsidP="000E084C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B20EA" w:rsidRDefault="00AB20EA" w:rsidP="00E5504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B20EA">
        <w:rPr>
          <w:rFonts w:ascii="Times New Roman" w:hAnsi="Times New Roman" w:cs="Times New Roman"/>
          <w:spacing w:val="-3"/>
          <w:sz w:val="24"/>
          <w:szCs w:val="24"/>
        </w:rPr>
        <w:t xml:space="preserve">Suma úhrady za poskytované sociálne služby sa počnúc rokom 2024 </w:t>
      </w:r>
      <w:r w:rsidRPr="00AB20EA">
        <w:rPr>
          <w:rFonts w:ascii="Times New Roman" w:hAnsi="Times New Roman" w:cs="Times New Roman"/>
          <w:spacing w:val="-8"/>
          <w:sz w:val="24"/>
          <w:szCs w:val="24"/>
        </w:rPr>
        <w:t>valorizuje raz ročne o percentuálny rozdiel medzi výškou minimálnej mzdy v danom kalendárnom</w:t>
      </w:r>
      <w:r w:rsidRPr="00AB20EA">
        <w:rPr>
          <w:rFonts w:ascii="Times New Roman" w:hAnsi="Times New Roman" w:cs="Times New Roman"/>
          <w:spacing w:val="-4"/>
          <w:sz w:val="24"/>
          <w:szCs w:val="24"/>
        </w:rPr>
        <w:t xml:space="preserve"> roku a výškou minimálnej mzdy za predchádzajúci kalendárny rok vynásobený </w:t>
      </w:r>
      <w:r w:rsidRPr="00AB20EA">
        <w:rPr>
          <w:rFonts w:ascii="Times New Roman" w:hAnsi="Times New Roman" w:cs="Times New Roman"/>
          <w:spacing w:val="-8"/>
          <w:sz w:val="24"/>
          <w:szCs w:val="24"/>
        </w:rPr>
        <w:t>koeficientom 0,8; a o mieru inflácie za predchádzajúci kalendárny rok vynásobenú koeficientom 0,2.</w:t>
      </w:r>
      <w:r w:rsidRPr="00AB20EA">
        <w:rPr>
          <w:rFonts w:ascii="Times New Roman" w:hAnsi="Times New Roman" w:cs="Times New Roman"/>
          <w:spacing w:val="-4"/>
          <w:sz w:val="24"/>
          <w:szCs w:val="24"/>
        </w:rPr>
        <w:t xml:space="preserve"> Výsledné percento valorizácie úhrady pre daný kalendárny rok určí Odbor sociálnych vecí a rodiny PSK opatrením vedúceho odboru, ktoré bude poskytovateľom sociálnych služieb v zriaďovateľskej </w:t>
      </w:r>
      <w:r w:rsidRPr="00AB20EA">
        <w:rPr>
          <w:rFonts w:ascii="Times New Roman" w:hAnsi="Times New Roman" w:cs="Times New Roman"/>
          <w:spacing w:val="-7"/>
          <w:sz w:val="24"/>
          <w:szCs w:val="24"/>
        </w:rPr>
        <w:t>pôsobnosti PSK doručené najneskôr do 31. januára príslušného kalendárneho roku a zverejnené</w:t>
      </w:r>
      <w:r w:rsidRPr="00AB20EA">
        <w:rPr>
          <w:rFonts w:ascii="Times New Roman" w:hAnsi="Times New Roman" w:cs="Times New Roman"/>
          <w:spacing w:val="-4"/>
          <w:sz w:val="24"/>
          <w:szCs w:val="24"/>
        </w:rPr>
        <w:t xml:space="preserve"> na webovom sídle Prešovského samosprávneho kraja.</w:t>
      </w:r>
    </w:p>
    <w:p w:rsidR="00E55042" w:rsidRPr="00AB20EA" w:rsidRDefault="00E55042" w:rsidP="00E5504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E084C" w:rsidRPr="000E084C" w:rsidRDefault="00AB20EA" w:rsidP="00E55042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20EA">
        <w:rPr>
          <w:rFonts w:ascii="Times New Roman" w:hAnsi="Times New Roman" w:cs="Times New Roman"/>
          <w:sz w:val="24"/>
          <w:szCs w:val="24"/>
        </w:rPr>
        <w:t>Valorizácia sa uplatňuje každoročne k 1. júlu.</w:t>
      </w:r>
      <w:r w:rsidR="000E084C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0E084C" w:rsidRDefault="000E084C" w:rsidP="00511078">
      <w:pPr>
        <w:pStyle w:val="Normlnywebov"/>
        <w:spacing w:before="0" w:beforeAutospacing="0" w:after="0" w:afterAutospacing="0"/>
        <w:jc w:val="both"/>
      </w:pPr>
    </w:p>
    <w:sectPr w:rsidR="000E084C" w:rsidSect="00A233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8928CD"/>
    <w:multiLevelType w:val="hybridMultilevel"/>
    <w:tmpl w:val="194027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C58B5"/>
    <w:multiLevelType w:val="hybridMultilevel"/>
    <w:tmpl w:val="E2C2C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060BE"/>
    <w:multiLevelType w:val="hybridMultilevel"/>
    <w:tmpl w:val="7B0A9818"/>
    <w:lvl w:ilvl="0" w:tplc="AEEC1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5D27AB"/>
    <w:multiLevelType w:val="multilevel"/>
    <w:tmpl w:val="2718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327A2"/>
    <w:multiLevelType w:val="hybridMultilevel"/>
    <w:tmpl w:val="7AEAD0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6B1"/>
    <w:multiLevelType w:val="multilevel"/>
    <w:tmpl w:val="0C14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D0079"/>
    <w:multiLevelType w:val="multilevel"/>
    <w:tmpl w:val="AAD4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8285D"/>
    <w:multiLevelType w:val="hybridMultilevel"/>
    <w:tmpl w:val="6AA0E2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332F4"/>
    <w:multiLevelType w:val="multilevel"/>
    <w:tmpl w:val="E220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16986"/>
    <w:multiLevelType w:val="multilevel"/>
    <w:tmpl w:val="21C8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31917"/>
    <w:multiLevelType w:val="hybridMultilevel"/>
    <w:tmpl w:val="7D4E88A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649771C"/>
    <w:multiLevelType w:val="hybridMultilevel"/>
    <w:tmpl w:val="574693BC"/>
    <w:lvl w:ilvl="0" w:tplc="041B0017">
      <w:start w:val="1"/>
      <w:numFmt w:val="lowerLetter"/>
      <w:lvlText w:val="%1)"/>
      <w:lvlJc w:val="left"/>
      <w:pPr>
        <w:ind w:left="1380" w:hanging="360"/>
      </w:pPr>
    </w:lvl>
    <w:lvl w:ilvl="1" w:tplc="041B0017">
      <w:start w:val="1"/>
      <w:numFmt w:val="lowerLetter"/>
      <w:lvlText w:val="%2)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820" w:hanging="180"/>
      </w:pPr>
    </w:lvl>
    <w:lvl w:ilvl="3" w:tplc="041B000F" w:tentative="1">
      <w:start w:val="1"/>
      <w:numFmt w:val="decimal"/>
      <w:lvlText w:val="%4."/>
      <w:lvlJc w:val="left"/>
      <w:pPr>
        <w:ind w:left="3540" w:hanging="360"/>
      </w:pPr>
    </w:lvl>
    <w:lvl w:ilvl="4" w:tplc="041B0019" w:tentative="1">
      <w:start w:val="1"/>
      <w:numFmt w:val="lowerLetter"/>
      <w:lvlText w:val="%5."/>
      <w:lvlJc w:val="left"/>
      <w:pPr>
        <w:ind w:left="4260" w:hanging="360"/>
      </w:pPr>
    </w:lvl>
    <w:lvl w:ilvl="5" w:tplc="041B001B" w:tentative="1">
      <w:start w:val="1"/>
      <w:numFmt w:val="lowerRoman"/>
      <w:lvlText w:val="%6."/>
      <w:lvlJc w:val="right"/>
      <w:pPr>
        <w:ind w:left="4980" w:hanging="180"/>
      </w:pPr>
    </w:lvl>
    <w:lvl w:ilvl="6" w:tplc="041B000F" w:tentative="1">
      <w:start w:val="1"/>
      <w:numFmt w:val="decimal"/>
      <w:lvlText w:val="%7."/>
      <w:lvlJc w:val="left"/>
      <w:pPr>
        <w:ind w:left="5700" w:hanging="360"/>
      </w:pPr>
    </w:lvl>
    <w:lvl w:ilvl="7" w:tplc="041B0019" w:tentative="1">
      <w:start w:val="1"/>
      <w:numFmt w:val="lowerLetter"/>
      <w:lvlText w:val="%8."/>
      <w:lvlJc w:val="left"/>
      <w:pPr>
        <w:ind w:left="6420" w:hanging="360"/>
      </w:pPr>
    </w:lvl>
    <w:lvl w:ilvl="8" w:tplc="041B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5CC0074C"/>
    <w:multiLevelType w:val="hybridMultilevel"/>
    <w:tmpl w:val="18B89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59E"/>
    <w:multiLevelType w:val="multilevel"/>
    <w:tmpl w:val="9FF2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402F49"/>
    <w:multiLevelType w:val="multilevel"/>
    <w:tmpl w:val="661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566E82"/>
    <w:multiLevelType w:val="hybridMultilevel"/>
    <w:tmpl w:val="6A2A6D0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643F30"/>
    <w:multiLevelType w:val="multilevel"/>
    <w:tmpl w:val="CE70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84B48"/>
    <w:multiLevelType w:val="multilevel"/>
    <w:tmpl w:val="7F36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6031B"/>
    <w:multiLevelType w:val="multilevel"/>
    <w:tmpl w:val="BB4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E0E81"/>
    <w:multiLevelType w:val="hybridMultilevel"/>
    <w:tmpl w:val="1B2015E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E846B3B"/>
    <w:multiLevelType w:val="multilevel"/>
    <w:tmpl w:val="18E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7868F8"/>
    <w:multiLevelType w:val="multilevel"/>
    <w:tmpl w:val="ACDE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10"/>
  </w:num>
  <w:num w:numId="5">
    <w:abstractNumId w:val="17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15"/>
  </w:num>
  <w:num w:numId="15">
    <w:abstractNumId w:val="6"/>
  </w:num>
  <w:num w:numId="16">
    <w:abstractNumId w:val="0"/>
  </w:num>
  <w:num w:numId="17">
    <w:abstractNumId w:val="1"/>
  </w:num>
  <w:num w:numId="18">
    <w:abstractNumId w:val="20"/>
  </w:num>
  <w:num w:numId="19">
    <w:abstractNumId w:val="14"/>
  </w:num>
  <w:num w:numId="20">
    <w:abstractNumId w:val="12"/>
  </w:num>
  <w:num w:numId="21">
    <w:abstractNumId w:val="3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D49"/>
    <w:rsid w:val="00003224"/>
    <w:rsid w:val="000319D8"/>
    <w:rsid w:val="00047458"/>
    <w:rsid w:val="000737EE"/>
    <w:rsid w:val="00073F11"/>
    <w:rsid w:val="00082535"/>
    <w:rsid w:val="000A0CAA"/>
    <w:rsid w:val="000D0A66"/>
    <w:rsid w:val="000E084C"/>
    <w:rsid w:val="00114C62"/>
    <w:rsid w:val="00135155"/>
    <w:rsid w:val="0014521B"/>
    <w:rsid w:val="00150E66"/>
    <w:rsid w:val="001907D8"/>
    <w:rsid w:val="001A051D"/>
    <w:rsid w:val="001B6E69"/>
    <w:rsid w:val="00210272"/>
    <w:rsid w:val="00215B45"/>
    <w:rsid w:val="00220BFA"/>
    <w:rsid w:val="002252D3"/>
    <w:rsid w:val="00244C61"/>
    <w:rsid w:val="00244DA4"/>
    <w:rsid w:val="002477B7"/>
    <w:rsid w:val="0025428C"/>
    <w:rsid w:val="00260699"/>
    <w:rsid w:val="00260CD6"/>
    <w:rsid w:val="002A07B3"/>
    <w:rsid w:val="002A0D19"/>
    <w:rsid w:val="003077C0"/>
    <w:rsid w:val="0033589A"/>
    <w:rsid w:val="00363820"/>
    <w:rsid w:val="00384F94"/>
    <w:rsid w:val="003A6C62"/>
    <w:rsid w:val="003D1084"/>
    <w:rsid w:val="003E0B61"/>
    <w:rsid w:val="003E0D9F"/>
    <w:rsid w:val="003E661B"/>
    <w:rsid w:val="004233DD"/>
    <w:rsid w:val="00432C06"/>
    <w:rsid w:val="00493A2B"/>
    <w:rsid w:val="004D3F02"/>
    <w:rsid w:val="004D5487"/>
    <w:rsid w:val="004D640D"/>
    <w:rsid w:val="004E6752"/>
    <w:rsid w:val="00511078"/>
    <w:rsid w:val="00512333"/>
    <w:rsid w:val="00524A99"/>
    <w:rsid w:val="0054603B"/>
    <w:rsid w:val="005942BC"/>
    <w:rsid w:val="005C0D7A"/>
    <w:rsid w:val="0060276C"/>
    <w:rsid w:val="00614EB0"/>
    <w:rsid w:val="00653A89"/>
    <w:rsid w:val="006720C8"/>
    <w:rsid w:val="00676B34"/>
    <w:rsid w:val="00690467"/>
    <w:rsid w:val="006971C0"/>
    <w:rsid w:val="006B093D"/>
    <w:rsid w:val="006B5D49"/>
    <w:rsid w:val="007042A7"/>
    <w:rsid w:val="0074355B"/>
    <w:rsid w:val="00766EA9"/>
    <w:rsid w:val="00767A55"/>
    <w:rsid w:val="0080009B"/>
    <w:rsid w:val="008461E2"/>
    <w:rsid w:val="0085204D"/>
    <w:rsid w:val="0087274D"/>
    <w:rsid w:val="00886337"/>
    <w:rsid w:val="008A1CAA"/>
    <w:rsid w:val="008A7832"/>
    <w:rsid w:val="008B2DA4"/>
    <w:rsid w:val="008C0C1E"/>
    <w:rsid w:val="00913079"/>
    <w:rsid w:val="0093425D"/>
    <w:rsid w:val="00967745"/>
    <w:rsid w:val="00987C07"/>
    <w:rsid w:val="00987F1B"/>
    <w:rsid w:val="00A14173"/>
    <w:rsid w:val="00A23367"/>
    <w:rsid w:val="00A321BA"/>
    <w:rsid w:val="00A46354"/>
    <w:rsid w:val="00A86C99"/>
    <w:rsid w:val="00A95515"/>
    <w:rsid w:val="00A95817"/>
    <w:rsid w:val="00AB20EA"/>
    <w:rsid w:val="00AC72B7"/>
    <w:rsid w:val="00AC78E4"/>
    <w:rsid w:val="00AD0B2D"/>
    <w:rsid w:val="00AE530C"/>
    <w:rsid w:val="00AF64B3"/>
    <w:rsid w:val="00B37884"/>
    <w:rsid w:val="00B4543C"/>
    <w:rsid w:val="00B470CD"/>
    <w:rsid w:val="00B62E48"/>
    <w:rsid w:val="00B76E8E"/>
    <w:rsid w:val="00B85579"/>
    <w:rsid w:val="00B9022D"/>
    <w:rsid w:val="00BA156A"/>
    <w:rsid w:val="00BC3A8C"/>
    <w:rsid w:val="00BE3134"/>
    <w:rsid w:val="00C322D6"/>
    <w:rsid w:val="00C57A09"/>
    <w:rsid w:val="00C92286"/>
    <w:rsid w:val="00CB00B2"/>
    <w:rsid w:val="00CB23B0"/>
    <w:rsid w:val="00CD69FE"/>
    <w:rsid w:val="00CF7037"/>
    <w:rsid w:val="00D00122"/>
    <w:rsid w:val="00D0121A"/>
    <w:rsid w:val="00D30154"/>
    <w:rsid w:val="00D42984"/>
    <w:rsid w:val="00D54E9A"/>
    <w:rsid w:val="00D572DB"/>
    <w:rsid w:val="00D850F2"/>
    <w:rsid w:val="00DF4FC5"/>
    <w:rsid w:val="00E07502"/>
    <w:rsid w:val="00E12029"/>
    <w:rsid w:val="00E4757A"/>
    <w:rsid w:val="00E55042"/>
    <w:rsid w:val="00E56F68"/>
    <w:rsid w:val="00E6079B"/>
    <w:rsid w:val="00E746C6"/>
    <w:rsid w:val="00E75040"/>
    <w:rsid w:val="00E7547E"/>
    <w:rsid w:val="00EC4943"/>
    <w:rsid w:val="00EE4D27"/>
    <w:rsid w:val="00EF1397"/>
    <w:rsid w:val="00F03C9F"/>
    <w:rsid w:val="00F073B3"/>
    <w:rsid w:val="00F27C0A"/>
    <w:rsid w:val="00F47AF6"/>
    <w:rsid w:val="00F5285D"/>
    <w:rsid w:val="00F61FC0"/>
    <w:rsid w:val="00F66BA9"/>
    <w:rsid w:val="00F72DFB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515"/>
  <w15:docId w15:val="{26CDDF5F-B7A2-41A3-9B36-56BFD783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61E2"/>
  </w:style>
  <w:style w:type="paragraph" w:styleId="Nadpis1">
    <w:name w:val="heading 1"/>
    <w:basedOn w:val="Normlny"/>
    <w:link w:val="Nadpis1Char"/>
    <w:uiPriority w:val="9"/>
    <w:qFormat/>
    <w:rsid w:val="008A1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B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B5D49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50E66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A1CA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6B093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rsid w:val="00493A2B"/>
    <w:pPr>
      <w:suppressAutoHyphens/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493A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EF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0F3B5-1E6C-4251-BCFB-B769C299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cssbat06</cp:lastModifiedBy>
  <cp:revision>66</cp:revision>
  <dcterms:created xsi:type="dcterms:W3CDTF">2013-05-31T10:09:00Z</dcterms:created>
  <dcterms:modified xsi:type="dcterms:W3CDTF">2024-06-24T09:41:00Z</dcterms:modified>
</cp:coreProperties>
</file>